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ТЕРМИНЫ И ОПРЕДЕЛЕНИЯ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(согласно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ГОСТам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Р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22.0.02-94, Р 22.0.05-94, Р 22.9.05-95)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Аварийно-спасательные работы </w:t>
      </w:r>
      <w:r>
        <w:rPr>
          <w:rFonts w:ascii="Arial" w:eastAsia="Times New Roman" w:hAnsi="Arial" w:cs="Arial"/>
          <w:color w:val="000000"/>
          <w:sz w:val="18"/>
          <w:szCs w:val="18"/>
        </w:rPr>
        <w:t>- действия по спасению людей, материальных и культурных ценностей, защите природной среды в зоне чрезвычайных ситуаций, по локализации чрезвычайных ситуаций, подавлению или доведению до минимально возможного уровня воздействия характерных для них опасных факторов.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Ветровой нагон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подъем уровня воды в морских устьях крупных рек, а также у подветренных побережий морей, крупных озер и водохранилищ, вызванный воздействием ветра на водную поверхность.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Волна прорыва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перемещающийся с большой скоростью вдоль русла реки поток воды, возникший в результате прорыва напорного фронта гидротехнического сооружения, имеющий фазы подъема уровня воды и последующего спада. Является основным поражающим фактором этого вида техногенных катастроф.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Гребень волны прорыва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максимальный подъем уровня воды в волне прорыва.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Другие неотложные работы </w:t>
      </w:r>
      <w:r>
        <w:rPr>
          <w:rFonts w:ascii="Arial" w:eastAsia="Times New Roman" w:hAnsi="Arial" w:cs="Arial"/>
          <w:color w:val="000000"/>
          <w:sz w:val="18"/>
          <w:szCs w:val="18"/>
        </w:rPr>
        <w:t>- деятельность по всестороннему обеспечению аварийно-спасательных работ; оказанию населению, пострадавшему в чрезвычайных ситуациях, медицинской и других видов помощи; созданию условий, минимально необходимых для сохранения жизни, здоровья людей и поддержания их работоспособности.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Зажор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скопление шуги с включением мелкобитого льда в русле реки, вызывающее стеснение водного сечения и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6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связанный с этим подъем уровня воды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Затопление местности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покрытие местности слоем воды той или иной высоты в результате природных явлений, разрушения или повреждения гидротехнических сооружений.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Затор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скопление льдин в русле реки во время ледохода, вызывающее стеснение водного сечения и связанный с этим подъем уровня воды.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Зона затопления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территория, покрытая водой в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резьльтате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превышения притока воды по сравнению с пропускной способностью русла.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Зона катастрофического затопления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зона затопления, на которой произошла гибель людей, сельскохозяйственных животных и растений, повреждены или уничтожены материальные ценности, а также нанесен ущерб окружающей природной среде.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Зона чрезвычайной ситуации </w:t>
      </w:r>
      <w:r>
        <w:rPr>
          <w:rFonts w:ascii="Arial" w:eastAsia="Times New Roman" w:hAnsi="Arial" w:cs="Arial"/>
          <w:color w:val="000000"/>
          <w:sz w:val="18"/>
          <w:szCs w:val="18"/>
        </w:rPr>
        <w:t>- территория или акватория, на которой в результате возникновения источника чрезвычайной ситуации или распространения его последствий из других районов возникла чрезвычайная ситуация.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Катастрофическое затопление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гидрологическое явление, возникающее вследствие повреждения или прорыва крупного гидротехнического сооружения, сопровождаемое образованием волны прорыва,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значительным затоплением местности, повреждением и разрушением материальных ценностей, нанесением ущерба окружающей среде, а также возникновением реальной угрозы массовой гибели людей и сельскохозяйственных животных.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7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Критический уровень воды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уровень воды в створе ближайшего гидрологического поста, с превышением которого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начинается затопление данного населенного пункта или хозяйственного объекта.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Лавиноопасная территория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горная местность, на которой существует потенциальная опасность схода лавин, приводящих или способных привести к угрозе жизни и здоровью людей, ущербу экономике и окружающей среде.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Ликвидация чрезвычайной ситуации </w:t>
      </w:r>
      <w:r>
        <w:rPr>
          <w:rFonts w:ascii="Arial" w:eastAsia="Times New Roman" w:hAnsi="Arial" w:cs="Arial"/>
          <w:color w:val="000000"/>
          <w:sz w:val="18"/>
          <w:szCs w:val="18"/>
        </w:rPr>
        <w:t>- проведение в зоне чрезвычайной ситуации и в прилегающих к ней районах силами и средствами ликвидации чрезвычайных ситуаций всех видов разведки и неотложных работ, а также организация жизнеобеспечения пострадавшего населения и личного состава этих сил.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Наводнение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затопление территории водой, являющееся стихийным бедствием. Наводнение может происходить в результате подъема уровня воды во время половодья или паводка, при заторе, зажоре, вследствие нагона ее в устье реки, а также при прорыве гидротехнических сооружений.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Обвал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отрыв и падение больших масс горных пород на крутых и обрывистых склонах гор, речных долин и морских побережий, происходящие главным образом за счет ослабления связности горных пород под влиянием процессов выветривания, деятельности поверхностных и подземных вод, а также при землетрясениях.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Оползень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смещение масс горных пород по склону под воздействием собственного веса и дополнительной нагрузки вследствие подмыва склона, переувлажнения, сейсмических толчков и иных процессов.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8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Паводок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фаза водного режима реки, которая может многократно повторяться в различные сезоны года, характеризующаяся интенсивным, обычно кратковременным увеличением расходов и уровней воды, и вызываемая дождями или снеготаянием во время оттепелей.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Первоочередное жизнеобеспечение населения в зоне ЧС </w:t>
      </w:r>
      <w:r>
        <w:rPr>
          <w:rFonts w:ascii="Arial" w:eastAsia="Times New Roman" w:hAnsi="Arial" w:cs="Arial"/>
          <w:color w:val="000000"/>
          <w:sz w:val="18"/>
          <w:szCs w:val="18"/>
        </w:rPr>
        <w:t>- своевременное удовлетворение первоочередных потребностей населения в зоне ЧС.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Плавучие спасательные средства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самоходные плавающие машины, паромы, лодки, катера, используемые для ведения разведки зоны затопления, доставки спасателей к местам нахождения пострадавших в зоне затопления при ведении спасательных работ и эвакуации пострадавших из зоны затопления.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Подтопление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- повышение уровня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овых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вод, нарушающее нормальное использование территории, строительство и эксплуатацию расположенных на ней объектов.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lastRenderedPageBreak/>
        <w:t>Половодье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фаза водного режима реки, ежегодно повторяющаяся в данных климатических условиях в один и тот же сезон, характеризующаяся наибольшей водностью, высоким и длительным подъемом уровня воды, и вызываемая снеготаянием или совместным таянием снега и ледников.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Режимы деятельности спасателей </w:t>
      </w:r>
      <w:r>
        <w:rPr>
          <w:rFonts w:ascii="Arial" w:eastAsia="Times New Roman" w:hAnsi="Arial" w:cs="Arial"/>
          <w:color w:val="000000"/>
          <w:sz w:val="18"/>
          <w:szCs w:val="18"/>
        </w:rPr>
        <w:t>- продолжительность, интенсивность их работы и отдыха, обеспечивающие эффективную, стабильную работоспособность и сохранение здоровья при использовании средств индивидуальной защиты.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9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Селеопасная территория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территория, характеризуемая интенсивностью развития селевых процессов, представляющих опасность для людей, объектов экономики и окружающей природной среды.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Сель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стремительный поток большой разрушительной силы, состоящий из смеси воды и рыхлообломочных пород, внезапно возникающий в бассейнах небольших горных рек в результате интенсивных дождей или бурного таяния снега, а также прорыва завалов и морен.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Смерч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сильный, маломасштабный атмосферный вихрь диаметром до 1 000 м, в котором воздух вращается со скоростью до 100 м/с, обладающий большой разрушительной силой.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Снежная лавина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быстрое, внезапно возникающее движение снега и (или) льда вниз по крутому склону гор, представляющее угрозу жизни и здоровью людей, наносящее ущерб объектам экономики и окружающей среде.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Сток воды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количество воды, протекающей через замыкающий створ реки за какой-либо интервал времени.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Тайфун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ураган большой разрушительной силы, тропический циклон.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Ураган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ветер разрушительной силы и значительной продолжительности, скорость которого превышает 32 м/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с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Уровень воды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высота поверхности воды в реке (озере), водохранилище над условной горизонтальной плоскостью сравнения - нулем гидрологического поста.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10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Фронт волны прорыва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фаза интенсивного подъема уровня воды в волне прорыва.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Циклон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атмосферное возмущение с убывающим к центру давлением воздуха, ураганной скоростью ветра и циркуляцией воздуха вокруг центра против часовой стрелки в северном и по часовой стрелке - в южном полушарии.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Чрезвычайная ситуация </w:t>
      </w:r>
      <w:r>
        <w:rPr>
          <w:rFonts w:ascii="Arial" w:eastAsia="Times New Roman" w:hAnsi="Arial" w:cs="Arial"/>
          <w:color w:val="000000"/>
          <w:sz w:val="18"/>
          <w:szCs w:val="18"/>
        </w:rPr>
        <w:t>- состояние, при котором в результате возникновения источника чрезвычайной ситуации на объекте, определенной территории или акватории нарушаются нормальные условия жизни и Деятельности людей, возникает угроза их жизни и здоровью, наносится Ущерб имуществу населения, народному хозяйству и окружающей природной среде.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11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lastRenderedPageBreak/>
        <w:t>ВВЕДЕНИЕ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Среди людей самых гуманных профессий, необходимых обществу независимо от его социально-политического устройства, заслужено почетное место занимают спасатели – люди, всегда готовые прийти на помощь и предотвратить беду.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Востребованность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этой профессии объясняется не только статистикой роста различных чрезвычайных ситуаций, но и ореолом героизма и самоотверженности, присущих настоящим спасателям.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Цель настоящего пособия – оказать помощь спасателю в организации и проведении аварийно-спасательных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учебном пособии в концентрированном виде изложены важнейшие нормативно-правовые положения и справочные сведения, регламентирующие статус спасателя, порядок реагирования на чрезвычайные ситуации, организацию и ведение аварийно-спасательных работ в зонах различных чрезвычайных ситуаций. Даны характеристики аварийно-спасательных автомобилей, инструментов, средств поиска и основного оборудования, применяемых при ведении аварийно-спасательных работ, а также основные виды травм у пострадавших, организация, средства и способы первой медицинской помощи. Даны рекомендации по технике безопасности и основам выживания в различных экстремальных условиях.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Учебное пособие разработано по результатам ранее выполненных научно-исследовательских работ по вопросам ведения аварийно-спасательных и других неотложных работ, а также на базе отечественного и зарубежного опыта работы спасателей при ликвидации различных чрезвычайных ситуаций.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Авторы надеются, что пособие будет полезно не только курсантам, студентам и слушателям академии, но и спасателям, преподавателям и специалистам в области защиты населения и заранее благодарят за замечания и предложения,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кото</w:t>
      </w:r>
      <w:proofErr w:type="spell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рые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помогут в усовершенствовании данного издания.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12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НАВОДНЕНИЯ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Глава I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ОБЩИЕ ПОЛОЖЕНИЯ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Наводнение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является опасным стихийным бедствием, влекущим за собой большой материальный ущерб, гибель 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травмирование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населения, сельскохозяйственных животных, ущерб окружающей природной среде.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По повторяемости, площади распространения и суммарному среднегодовому материальному ущербу наводнения на территории Российской Федерации занимают первое место среди стихийных бедствий, а по количеству человеческих жертв,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травмированию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людей и удельному материальному ущербу - второе место после землетрясений. Наводнение может происходить в результате подъема уровня воды во время половодья или паводка, при заторе, зажоре, вследствие нагона в устье реки.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По масштабам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распространения наводнения классифицируются на низкие (малые), высокие, выдающиеся, катастрофические.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Классификация наводнений по масштабам распространения указана в таблице 1.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Таблица 1</w:t>
      </w:r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Классификация наводнений по масштабам распространения</w:t>
      </w:r>
    </w:p>
    <w:tbl>
      <w:tblPr>
        <w:tblW w:w="6521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ook w:val="04A0"/>
      </w:tblPr>
      <w:tblGrid>
        <w:gridCol w:w="1150"/>
        <w:gridCol w:w="3850"/>
        <w:gridCol w:w="1521"/>
      </w:tblGrid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Класс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наводнения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Масштабы распространения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наводнения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Средняя повторяемость (годы)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Низкие (малые)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Охватывают небольшие прибрежные территории, затопляется менее 10% сельскохозяйственных угодий, расположенных в низких местах. Наносится незначительный материальный ущерб, почти не нарушается ритм жизни населения.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5-10</w:t>
            </w:r>
          </w:p>
        </w:tc>
      </w:tr>
    </w:tbl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13</w:t>
      </w:r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табл. 1</w:t>
      </w:r>
    </w:p>
    <w:tbl>
      <w:tblPr>
        <w:tblW w:w="6521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ook w:val="04A0"/>
      </w:tblPr>
      <w:tblGrid>
        <w:gridCol w:w="1693"/>
        <w:gridCol w:w="4324"/>
        <w:gridCol w:w="504"/>
      </w:tblGrid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Высокие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Охватывают сравнительно большие участки речных долин, затопляется 10-15% сельскохозяйственных угодий. Существенно нарушают хозяйственный и бытовой уклад населения, вызывают необходимость частичной эвакуации людей. Наносится ощутимый материальный и моральный ущерб.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20-25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Выдающиеся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Охватывают целые речные бассейны, затопляется 50-70% сельскохозяйственных угодий и ряд населенных пунктов. Наносится большой материальный ущерб, парализуют хозяйственную деятельность и резко нарушают бытовой уклад населения. Вызывают необходимость массовой эвакуации населения и материальных ценностей, проведения мероприятий по защите наиболее важных объектов экономики.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50-100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Катастрофические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Затопляется территория в пределах одной или нескольких речных систем, более 70% сельскохозяйственных угодий, большое количество населенных пунктов, предприятий и коммуникаций. Наносится огромный материальный ущерб, полностью парализуется хозяйственная и производственная деятельность, изменяется уклад жизни.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100-200</w:t>
            </w:r>
          </w:p>
        </w:tc>
      </w:tr>
    </w:tbl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lastRenderedPageBreak/>
        <w:t>Вид и причины возникновения наводнений</w:t>
      </w:r>
      <w:r>
        <w:rPr>
          <w:rFonts w:ascii="Arial" w:eastAsia="Times New Roman" w:hAnsi="Arial" w:cs="Arial"/>
          <w:color w:val="000000"/>
          <w:sz w:val="18"/>
          <w:szCs w:val="18"/>
        </w:rPr>
        <w:t>, величина максимального подъема уровня воды определяются сочетанием ряда факторов - рельефом речного бассейна, состоянием погоды, количеством атмосферных осадков, запасами влаги в почве и воды в реках, озерах, водохранилищах, лесистостью бассейна и т. п.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14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Факторы, оказывающие влияние на величину максимального подъема уровня воды при различных видах наводнений, приведены в таблице 2.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Таблица 2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Факторы, оказывающие влияние на величину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максимального</w:t>
      </w:r>
      <w:proofErr w:type="gramEnd"/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подъема уровня воды при наводнениях</w:t>
      </w:r>
    </w:p>
    <w:tbl>
      <w:tblPr>
        <w:tblW w:w="6521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ook w:val="04A0"/>
      </w:tblPr>
      <w:tblGrid>
        <w:gridCol w:w="1168"/>
        <w:gridCol w:w="5353"/>
      </w:tblGrid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Вид наводнения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Факторы, оказывающие влияние на величину максимального подъема уровня воды при наводнении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Половодье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Запас воды в снежном покрове перед началом весеннего таяния снега; количество атмосферных осадков в период снеготаяния; наличие ледяной корки на почве; интенсивность таяния снега; сочетание волн половодья крупных притоков речного бассейна;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озерность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лесистость и заболоченность бассейна; рельеф бассейна реки.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Паводок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Количество осадков, их интенсивность, продолжительность, площадь, интенсивность таяния снега, водопроницаемость почвы; рельеф бассейна, величина уклона рек.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Зажор, затор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Характер русла реки; наличие в русле сужений, излучин, мелей, крутых поворотов островов и других препятствий; поверхностная скорость течения воды; рельеф местности; температура воздуха в период ледостава (при зажорах) и в период ледохода (при заторах).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Нагон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Скорость, продолжительность и направление ветра; совпадение по времени с приливом и отливом; уклон водной поверхности; глубина реки; расстояние от морского побережья; глубина и конфигурация водоема; рельеф местности.</w:t>
            </w:r>
          </w:p>
        </w:tc>
      </w:tr>
    </w:tbl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поражающими факторами наводнений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являются затопление местности, населенных пунктов, объектов экономики и угодий высоким уровнем воды и на длительное время; низкая температура воды, ограничивающая выживание людей и животных в этих условиях; быстрое течение воды, вызывающее разрушение и повреждение зданий, сооружений, коммуникаций, технологических систем, порчу материальных средств, загрязнение гидросферы, почвы, 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 поражающим гидродинамическим фактором катастрофических затоплений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, возникающих при прорыве напорного фронта гидротехнических сооружений, является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обра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15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зующаяся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этом волна прорыва и последующее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катастро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фическое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затопление поймы и прибрежных участков местности, нередко сопровождающееся возникновением вторичных поражающих факторов: пожаров - вследствие обрыва и замыкания электрической сети; оползней и обвалов - вследствие размыва а; инфекционных заболеваний людей.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Масштабы чрезвычайной ситуации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прорыве напорного фронта гидротехнического сооружения и образовании волны прорыва зависят от вида и класса напорного фронта сооружения, размеров образовавшегося прорана, параметров водохранилища, характеристики русла в нижнем бьефе, а также от гидрографических и топографических условий местности, попадающей в зону затопления.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параметрами поражающих факторов волны прорыва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являются ее высота и скорость потока.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Критическими значениями параметров волны прорыва, при превышении которых возможна массовая гибель людей и животных, оказавшихся в зоне ее прохождения, являются: глубина потока свыше 1,5 м и скорость потока более 1,5 м/сек.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Опасными параметрами потока воды, при которых возможны случаи гибели и тяжелого поражения людей, являются глубина потока более 1,0 м и скорость потока, равная 0,7 м/сек и более.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Для наводнений со скоростью потока воды менее 0,7 м/сек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криг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тическим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параметром потока, при котором возможна гибель людей, принимается глубина потока 1,5 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Помимо воздействия на людей непосредственно водного потока угрозу для их жизни и здоровья представляют аспирация воды (попадание ее в дыхательные пути человека); длительное пребывание в холодной воде; нервно-психическое напряжение, а также нарушение нормального функционирования жизненно важных органов, что приводит к возникновению различных заболеваний.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безопасного пребывания человека в воде определяется ее температурой.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16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Длительность выживания в воде человека среднего возраста с хорошим здоровьем показана в таблице 3.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Таблица 3</w:t>
      </w:r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Выживаемость человека в воде в зависимости от ее температуры</w:t>
      </w:r>
    </w:p>
    <w:tbl>
      <w:tblPr>
        <w:tblW w:w="6521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ook w:val="04A0"/>
      </w:tblPr>
      <w:tblGrid>
        <w:gridCol w:w="2480"/>
        <w:gridCol w:w="2917"/>
        <w:gridCol w:w="1124"/>
      </w:tblGrid>
      <w:tr w:rsidR="000C648B" w:rsidTr="000C648B">
        <w:trPr>
          <w:gridAfter w:val="1"/>
        </w:trPr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Температура воды, 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Длительность выживания,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</w:t>
            </w:r>
            <w:proofErr w:type="gramEnd"/>
          </w:p>
        </w:tc>
      </w:tr>
      <w:tr w:rsidR="000C648B" w:rsidTr="000C648B">
        <w:trPr>
          <w:gridAfter w:val="1"/>
        </w:trPr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 спасательном жилете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 обычной одежде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+15 … 20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 12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 5-6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+10 … 15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2-3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+4 … 10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0,5-1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+2 … 4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10-15 мин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ниже +2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менее 45 минут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2-3 мин</w:t>
            </w:r>
          </w:p>
        </w:tc>
      </w:tr>
    </w:tbl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lastRenderedPageBreak/>
        <w:t>Степень разрушения зданий и сооружений</w:t>
      </w:r>
      <w:r>
        <w:rPr>
          <w:rFonts w:ascii="Arial" w:eastAsia="Times New Roman" w:hAnsi="Arial" w:cs="Arial"/>
          <w:color w:val="000000"/>
          <w:sz w:val="18"/>
          <w:szCs w:val="18"/>
        </w:rPr>
        <w:t>, коммуникаций и дорожных сооружений, зависит от параметров потока воды, характера объекта, его формы и размеров, строительных конструкций и степени их проницаемости, характеристики а, служащего основанием фундамента.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Параметры потока воды, вызывающие разрушение объектов (зданий, сооружений и коммуникаций), приведены в Приложении № 1.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Интенсивность нарастания параметров потока воды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данном створе зависит от характера наводнения, сочетания причин его возникновения, а также от характера русла и местности в данном створе.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половодьях и паводках на равнинной местности нарастание параметров происходит в основном плавно.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зажорах и заторах нарастание параметров происходит более интенсивно.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При наводнениях в горной местности, вызванных дождями, подъем уровня воды происходит, как правило, бурно и в короткие срок.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катастрофических затоплениях, вызванных прорывом гидротехнических сооружений, нарастание параметров поражающих факторов с подходом волны прорыва происходит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17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интенсивно; их величина зависит от высоты плотины гидрологического уклона водной поверхности, средней глубины реки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нижнем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бьефе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, расстояния от рассматриваемого створа до плотины.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прохождения волной прорыва отдельных створов реки указано в таблице 4.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Таблица 4</w:t>
      </w:r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прохождения волной прорыва отдельных створов реки</w:t>
      </w:r>
    </w:p>
    <w:tbl>
      <w:tblPr>
        <w:tblW w:w="6521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ook w:val="04A0"/>
      </w:tblPr>
      <w:tblGrid>
        <w:gridCol w:w="1777"/>
        <w:gridCol w:w="1466"/>
        <w:gridCol w:w="1536"/>
        <w:gridCol w:w="871"/>
        <w:gridCol w:w="871"/>
      </w:tblGrid>
      <w:tr w:rsidR="000C648B" w:rsidTr="000C648B">
        <w:trPr>
          <w:gridAfter w:val="2"/>
        </w:trPr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Высота уровня воды у плотины в верхнем бьефе,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Расстояние от плотины до створа,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Величина уклона водной поверхности</w:t>
            </w:r>
          </w:p>
        </w:tc>
      </w:tr>
      <w:tr w:rsidR="000C648B" w:rsidTr="000C648B">
        <w:trPr>
          <w:gridAfter w:val="2"/>
        </w:trPr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0,001</w:t>
            </w:r>
          </w:p>
        </w:tc>
      </w:tr>
      <w:tr w:rsidR="000C648B" w:rsidTr="000C648B">
        <w:trPr>
          <w:gridAfter w:val="2"/>
        </w:trPr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Время прохождения створов,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648B" w:rsidRDefault="000C648B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after="0"/>
              <w:rPr>
                <w:rFonts w:cs="Times New Roman"/>
              </w:rPr>
            </w:pP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80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0,2/1,8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0,6/4,0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2,6/7,0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5,0/14,0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13,0/30,0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33,0/62,0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0,2/1,5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0,6/3,2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2,3/6,0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4,5/12,0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12,0/25,0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30,0/52,0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0,2/1,2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0,6/2,4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2,0/5,0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4,0/10,0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11,0/21,0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27,0/43,0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0,1/2,0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0,3/3,0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1,0/6,0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3,0/10,0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8,0/21,0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18,0/40,0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0,1/1,6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0,3/2,5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1,0/5,0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2,5/8,5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7,0/17,0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16,0/31,0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0,1/1,2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0,3/2,0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1,0/4,0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2,0/7,0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6,0/14,0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15,0/23,0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1,0/1,1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0,2/1,7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0,5/3,0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1,2/5,0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3,0/9,0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7,0/17,0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&lt;0,1/0,6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0,1/1,0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0,4/0,2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1,1/3,5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2,5/6,5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6,5/13,0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&lt;0,1/0,1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0,1/0,4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0,4/1,0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1,0/2,0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2,0/4,0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6,0/9,0</w:t>
            </w:r>
          </w:p>
        </w:tc>
      </w:tr>
    </w:tbl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18</w:t>
      </w:r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табл. 4</w:t>
      </w:r>
    </w:p>
    <w:tbl>
      <w:tblPr>
        <w:tblW w:w="6521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ook w:val="04A0"/>
      </w:tblPr>
      <w:tblGrid>
        <w:gridCol w:w="867"/>
        <w:gridCol w:w="866"/>
        <w:gridCol w:w="1596"/>
        <w:gridCol w:w="1596"/>
        <w:gridCol w:w="1596"/>
      </w:tblGrid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&lt;1,0/1,1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0,2/1,6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0,4/2,4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0,8/3,6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1,6/5,1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3,2/8,3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&lt;0,1/0,5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0,1/1,0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0,3/1,5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0,7/2,4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1,4/3,5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3,3/6,5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&lt;0,1/0,1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0,1/0,4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0,3/0,7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0,6/1,2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1,2/2,0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3,4/4,8</w:t>
            </w:r>
          </w:p>
        </w:tc>
      </w:tr>
      <w:tr w:rsidR="000C648B" w:rsidTr="000C648B">
        <w:tc>
          <w:tcPr>
            <w:tcW w:w="0" w:type="auto"/>
            <w:tcBorders>
              <w:top w:val="single" w:sz="2" w:space="0" w:color="E7E7E7"/>
              <w:left w:val="single" w:sz="2" w:space="0" w:color="E7E7E7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80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&lt;0,1/0,6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0,1/0,8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0,3/1,8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0,6/2,8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1,2/3,9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2,4/6,5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&lt;0,1/0,3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&lt;0,1/0,6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0,2/1,1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0,5/1,9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1,1/2,7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2,2/4,5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single" w:sz="2" w:space="0" w:color="E7E7E7"/>
              <w:right w:val="single" w:sz="2" w:space="0" w:color="E7E7E7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&lt;0,1/0,1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&lt;0,1/0,4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0,2/0,5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0,2/0,5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1,0/1,6</w:t>
            </w:r>
          </w:p>
          <w:p w:rsidR="000C648B" w:rsidRDefault="000C648B">
            <w:pPr>
              <w:spacing w:before="100" w:beforeAutospacing="1" w:after="150" w:line="270" w:lineRule="atLeast"/>
              <w:ind w:left="30" w:right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2,0/2,6</w:t>
            </w:r>
          </w:p>
        </w:tc>
      </w:tr>
    </w:tbl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Примечание. В числителе - значение времени прохождения фронта, в знаменателе - время прохождения гребня волны прорыва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данного створа реки.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Характер поражения людей, объектов экономики, сельскохозяйственных животных и объемы аварийно-спасательных работ зависят от типа и масштаба чрезвычайной ситуации, интенсивности ее развития, параметров поражающих факторов, от заблаговременности предупреждения населения об опасности и принятых мерах по его защите, а также от степени подготовки данной территории и объектов к защите от этого вида чрезвычайной ситуации.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низких наводнениях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возможно кратковременное блокирование людей, проживающих в зданиях, расположенных в низменных местах, а также сельскохозяйственных животных. Возможны повреждения зданий, дорог, дорожных сооружений и линий связи на направлениях течения основных потоков; как исключение - гибель отдельных людей и животных.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высоких наводнениях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возникает необходимость проведения частичной эвакуации населения и сельскохозяйственных животных из населенных пунктов, расположенных на направлениях распространения основных потоков и в низмен-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19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ных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местах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. Возможно блокирование групп населения на отдельных участках местности, в населенных пунктах, отрезанных от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незатапливаемой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территории потоками воды, а также в отдельно стоящих затопленных 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полузатопленных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зданиях и сооружениях; повреждение отдельных зданий, сооружений, участков дорог, дорожных сооружений, линий связи и энергоснабжения; возникновение вторичных поражающих факторов в результате повреждения энергосистем. Не исключается гибель людей, попавших в сложные условия обстановки, и сельскохозяйственных животных, которых не успели вывезти из зоны затопления. Требуется проведение аварийно-спасательных работ и мероприятий по защите от затопления отдельных объектов экономики и дорожных сооружений.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выдающихся наводнениях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требуется проведение массовой эвакуации населения, сельскохозяйственных животных и материальных ценностей из зон затопления. Блокируют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ся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большие группы населения на участках местности и в населенных пунктах, отрезанных потоками воды от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незатапливаемой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территории, а также в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полузатопленных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зданиях и сооружениях. Происходит повреждение зданий и сооружений, разрушение значительных участков дорог, дорожных сооружений, линий связи и электролиний. Возможна гибель людей, попавших в сложные условия обстановки, и сельскохозяйственных животных. Требуется проведение больших объемов аварийно-спасательных работ и мероприятий по жизнеобеспечению блокированного населения, а также значительного объема работ по защите важных объектов экономики и коммуникаций.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катастрофических затоплениях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характер поражения людей и объектов экономики, а также объемы аварийно-спасательных работ зависят от заблаговременности предупреждения населения об угрозе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затопления, принятых мер защиты, удаления от аварийного гидротехнического сооружения, параметров волны прорыва и продолжительности последующего затопления в данном створе.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20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несвоевременном принятии мер защиты возможны: массовая гибель людей и сельскохозяйственных животных; блокирование людей на возвышенностях, крышах и верхних этажах натопленных зданий и отдельных местных предметах; блокирование людей в населенных пунктах, отрезанных от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незатапливаемой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территории; разрушение и значительное повреждение объектов экономики, коммуникаций, линий связи и энергоснабжения.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Возникает необходимость проведения крупномасштабных аварийно-спасательных и других неотложных работ, эвакуации людей из населенных пунктов, подверженных затоплению, проведения мероприятий по жизнеобеспечению пострадавшего населения.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Основными способами защиты населения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от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поражаю-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щих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факторов наводнений и катастрофических затоплений являются эвакуация его из затапливаемых районов; размещение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людей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незатапливаемых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участках местности и верхних этажах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неразрушаемых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зданий и сооружений; проведение в короткие сроки аварийно-спасательных работ, мероприятий по оказанию медицинской помощи и жизнеобеспечению пострадавшего населения, а также проведение мероприятий по усилению гидротехнических защитных сооружений и других неотложных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Основными требованиями к организации и проведению аварийно-спасательных и других неотложных работ в условиях наводнений и катастрофических затоплений являются: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и проведение указанных работ в пределах всей зоны затопления и в зоне возможного затопления в короткие сроки, обеспечивающие выживание пострадавших, а также снижение материального ущерба;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применение способов спасения пострадавших, а также способов защиты людей и объектов, соответствующих сложившейся обстановке, обеспечивающих наиболее полное и эффективное использование возможностей спасательных сил и средств, безопасность спасателей и пострадавших.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21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Аварийно-спасательные работы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условиях наводнений и катастрофических затоплений включают: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поиск пострадавших;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обеспечение доступа спасателей к пострадавшим и их спасение; оказание пострадавшим первой медицинской помощи; эвакуацию пострадавших из опасной зоны.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Другие неотложные работы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условиях наводнений и катастрофических затоплений включают: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укрепление (возведение) ограждающих дамб и валов;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сооружение водоотводных каналов;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ликвидацию зажоров и заторов;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оборудование причалов для спасательных средств;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мероприятия по защите и восстановлению дорожных сооружений;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восстановление энергоснабжения;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локализацию источников вторичных поражающих факторов.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Соединения, воинские части и подразделения войск 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гражданской обороны, спасательные центры МЧС России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привлекаются к ведению аварийно-спасательных и других неотложных работ при наводнениях и катастрофических затоплениях в установленном порядке.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этом они могут выполнять следующие задачи: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вести разведку зоны затопления, отдельных объектов, гидротехнических сооружений и коммуникаций;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осуществлять поиск пострадавших;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выполнять аварийно-спасательные работы;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выполнять все виды других неотложных работ, характерных для обстановки, возникающей при наводнениях и катастрофических затоплениях;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оказывать первую медицинскую и доврачебную медицинскую помощь пострадавшим, эвакуировать их в медицинские учреждения;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оборудовать и содержать переправы;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участвовать совместно с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соответствующими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территории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22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альными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органами в проведении эвакуации населения из районов возможного затопления, оказывать содействие в поддержании общественного порядка и установленного режима в зоне бедствия;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участвовать в проведении эвакуации материальных и культурных ценностей, в мероприятиях по жизнеобеспечению пострадавшего населения и в проведении работ по восстановлению объектов жизнеобеспечения населения.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 период выполнения аварийно-спасательных и других неотложных работ соединения (воинские части) могут передаваться в оперативное подчинение руководителю работ в соответствии с планами действий органов, специально уполномоченных решать задачи по предупреждению и ликвидации чрезвычайных ситуаций.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 xml:space="preserve">Соединение (воинская часть) действует, как правило,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во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втором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эшелоне территориальной группировки и вводится для наращивания усилий местных формирований по ведению аварийно-спасательных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Центральный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аэромобильный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 спасательный отряд МЧС России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привлекается для ведения аварийно-спасательных работ при наводнениях и катастрофических затоплениях решением Министра Российской Федерации по делам гражданской обороны, чрезвычайным ситуациям и ликвидации последствий стихийных бедствий или его первого заместителя и может выполнять следующие задачи:-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осуществлять поиск пострадавших;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выполнять спасательные работы;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оказывать пострадавшим первую медицинскую помощь, эвакуировать их из опасной зоны;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выполнять отдельные виды других неотложных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Отдельные вертолетные отряды МЧС России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могут выполнять следующие задачи: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вести воздушную разведку зоны затопления, состояния гидротехнических сооружений, коммуникаций, затопленных объектов экономики и населенных пунктов;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23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осуществлять поиск людей и сельскохозяйственных животных в зоне затопления и передавать эти данные спасательным подразделениям;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снимать людей с деревьев, крыш затопленных зданий, с подтопленных участков местности, спасать людей, находящихся в воде;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обеспечивать маневр спасателей и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сп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асения;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доставлять средства жизнеобеспечения блокированному населению;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эвакуировать пострадавших.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Поисково-спасательные отряды и службы МЧС России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привлекаются к проведению аварийно-спасательных работ при наводнениях и катастрофических затоплениях в соответствии с планами действий по предупреждению и ликвидации чрезвычайных ситуаций - для ведения работ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на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обслуживаемых ими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объектах и территориях, а также в соответствии с планами взаимодействия - при ликвидации чрезвычайных ситуаций на других объектах и территориях, по решению должностных лиц органов власти, осуществляющих руководство деятельностью указанных отрядов и служб.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проведении указанных работ поисково-спасательные отряды и службы (с учетом их профиля и перечня работ, к ведению которых они аттестованы) могут решать следующие задачи: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выполнять работы по поиску и обнаружению пострадавших;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осуществлять снятие пострадавших с затопленных зданий, сооружений и отдельно стоящих местных предметов;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спасать людей, находящихся в воде;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деблокировать с использованием легкого водолазного снаряжения людей из затопленных зданий;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оказывать пострадавшим первую медицинскую помощь и эвакуировать их на пункты сбора пораженных или в медицинские учреждения.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Эффективность действий соединений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, а также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поиско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24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во-спасательных</w:t>
      </w:r>
      <w:proofErr w:type="spellEnd"/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отрядов и служб при ведении аварийно-спасательных и других неотложных работ в условиях наводнения или катастрофического затопления во многом предопределяется заблаговременной подготовкой их к выполнению этих задач.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этом командиры (начальники) лично и через свои штабы обязаны: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изучить прогноз обстановки, которая может сложиться в зонах ответственности при возникновении наводнения или катастрофического затопления;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изучить особенности населенных пунктов, объектов экономики, коммуникаций, гидрографической системы и местности в районе возможных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изучить маршруты выдвижения в указанные районы;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определить состав и количество сил и средств, которые могут потребоваться для выполнения предстоящих задач;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провести рекогносцировку районов возможных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ориентировать командиров (начальников) подразделений о вероятной обстановке и задачах;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организовать подготовку подразделений и служб к выполнению возможных задач;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организовать подготовку органов управления, проведение штабных тренировок и штабных учений применительно к ожидаемой обстановке;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обеспечить подготовку и поддержание в готовности техники и, особенно,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специальной экипировки спасателей к предстоящим действиям;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установить взаимодействие с местными комиссиями по чрезвычайным ситуациям по вопросам совместных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разработать план действий при возникновении угрозы и непосредственно наводнения или катастрофического затопления в зоне ответственности.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25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Глава II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ОРГАНИЗАЦИЯ УПРАВЛЕНИЯ И ВЕДЕНИЯ АВАРИЙНО-СПАСАТЕЛЬНЫХ И ДРУГИХ НЕОТЛОЖНЫХ РАБОТ ПРИ НАВОДНЕНИЯХ И КАТАСТРОФИЧЕСКИХ ЗАТОПЛЕНИЯХ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Управление соединением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(воинской частью), поисково-спасательным отрядом (службой) при организации и в ходе ведения аварийно-спасательных и других неотложных работ при наводнениях и катастрофических затоплениях заключается в целенаправленной деятельности командиров (начальников) и органов управления, направленной на достижение максимально эффективного и полного использования возможностей подчиненных сил и средств, обеспечение на этой основе выполнения поставленной задачи в возможно короткие сроки с наименьшими потерями.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Основные усилия при этом должны быть направлены на организацию и выполнение спасательных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Учитывая особенности обстановки, возникающей при наводнениях и катастрофических затоплениях: разрушительный характер чрезвычайной ситуации, быстрое нарастание параметров поражающих факторов, ограниченные сроки выживания пострадавших под их воздействием, сложность доступа к пострадавшим, необходимость применения для этого специальных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, а также сложные погодные условия (проливные дожди, ледоход, сели и т. п.), которые осложняют ведение спасательных работ, -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требованиями к управлению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этих условиях являются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оперативность, непрерывность, гибкость.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Это достигается заблаговременной подготовкой к действиям в условиях наводнений (катастрофических затоплений) в зонах ответственности, закрепленных за соединением (воинской частью), поисково-спасательным отрядом (службой); высоким уровнем подготовки командиров (начальников) 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орга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26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нов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управления к решению задач в этих условиях; использованием методов управления, наиболее соответствующих сложившейся обстановке и поставленной задаче; постоянным знанием обстановки и быстрым реагированием на ее изменения; принятием обоснованных решений, четкой постановкой конкретных задач подразделениям с предоставлением им инициативы в выборе способов их выполнения; настойчивым претворением в жизнь принятых решений; организацией и поддержанием устойчивого взаимодействия между подразделениями и с соответствующими территориальными органами управления и формированиями; оказанием подчиненным необходимой помощи в выполнении задач; организацией и поддержанием всестороннего обеспечения, надежной связи и информации.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ходе заблаговременной подготовки командиры и штабы обязаны изучить и знать возможные участки и объекты, а также вероятный бьем работ и характер предстоящих действий в случае возникновения наводнения (затопления) в зоне ответственности (на участках), закрепленных за ними.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Организация управления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отражается в соответствующем разделе плана действий соединения (воинской части), поисково-спасательного отряда (службы), разрабатываемого заблаговременно, а также в плане взаимодействия и плане связи.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этом определяются: порядок приведения в готовность штабов (органов управления); задачи и порядок работы командования, штабов и служб при подготовке и в ходе ведения аварийно-спасательных и других неотложных работ; состав пунктов управления, оперативных и рекогносцировочных групп; порядок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выдвижения; мероприятия по обеспечению устойчивости управления; возможная группировка сил и средств; организация связи и информации.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Основой организации управления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выдвижении и ведении аварийно-спасательных и других неотложных работ является соответствующее решение командира соединения (воинской части), начальника поисково-спасательного отряда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27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(службы).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Порядок и содержание работы командиров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(начальников) и их органов управления по организации управления и выполнения поставленной задачи зависят от условий обстановки, характера поставленной задачи и наличия времени.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сложной обстановке, особенно при катастрофических затоплениях, целесообразен следующий порядок работы командиров (начальников) и органов управления по выработке решения и организации выполнения поставленной задачи: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уяснение задачи и расчет времени;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определение мероприятий, которые необходимо провести для подготовки соединения (воинской части) к выполнению поставленной дачи;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ориентирование заместителей, начальников служб, командиров подразделений (формирований) о предстоящих действиях;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отдача указаний по подготовке к действиям;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отдача приказа на выдвижение в район наводнения (затопления);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выдвижения подразделений;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доклад руководителю ликвидации чрезвычайной ситуации о прибытии в его оперативное подчинение, получение задачи на ведение аварийно-спасательных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установление связи с комиссией по ЧС, на территории (объектах) которой соединение (воинская часть), поисково-спасательный отряд (служба) назначены для ведения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проведение рекогносцировки участка (объектов) предстоящих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оценка сложившейся обстановки;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принятие и объявление решения на ведение аварийно-спасательных и других неотложных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взаимодействия и обеспечения;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ввода подразделений на назначенные участки (объекты) и развертывания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 xml:space="preserve">В зависимости от обстановки и наличия времени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со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28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держание и последовательность работы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по организации действий могут соответственно уточняться, однако во всех случаях указанные действия должны проводиться так, чтобы обеспечивались непрерывность управления, своевременное принятие решений и постановка задач, предоставление подразделениям большей части имеющегося времени на подготовку и организацию выполнения задач.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Уяснение задачи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производится командиром соединения (воинской части), начальником поисково-спасательного отряда (службы) совместно с начальником штаба, заместителями и начальниками служб на основе приказа (распоряжения) регионального центра по делам гражданской обороны, чрезвычайным ситуациям и ликвидации последствий стихийных бедствий МЧС России и задачи, поставленной соединению (воинской части), поисково-спасательному отряду (службе) руководителем ликвидации чрезвычайной ситуации.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уяснении задачи необходимо понять: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цель, место и характер предстоящих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задачу соединения (воинской части), поисково-спасательного отряда (службы), роль и место их в ликвидации возникшей чрезвычайной ситуации;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сроки готовности к выполнению задачи, начала и завершения выполнения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кем взаимодействовать при выполнении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способ выдвижения в район действий (своим ходом или по железной дороге).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На основе уяснения задачи производится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расчет времени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Цель расчета времени - обеспечить оптимальные последовательность, содержание и метод работы командира и штаба по организации действий в возможно короткие сроки, предоставить большую часть располагаемого времени подчиненным подразделениям на подготовку и организацию выполнения поставленной задачи.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расчете времени определяется: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29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до начала выдвижения и до начала ведения аварийно-спасательных и других неотложных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время, необходимое на развертывание системы управления и организацию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время, необходимое на выдвижение подразделений в район сосредоточения (в район ведения работ);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время, необходимое на непосредственную организацию аварийно-спасательных и других неотложных работ и развертывание подразделений.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Исходя из наличия времени, определяются: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оптимальные последовательность и метод работы командира и штаба по организации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мероприятия, которые необходимо выполнить в первую очередь;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какие подразделения привести в готовность и выдвигать в первую очередь;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и сроки выдвижения подразделений в район действий (дежурных подразделений, подразделений постоянной готовности, развертываемых подразделений), время готовности первой смены;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время готовности системы управления и обеспечения.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Отдаются необходимые указания по организации разведки, по времени и порядку работы на местности, по подготовке данных для принятия решения.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Рекогносцировка </w:t>
      </w:r>
      <w:r>
        <w:rPr>
          <w:rFonts w:ascii="Arial" w:eastAsia="Times New Roman" w:hAnsi="Arial" w:cs="Arial"/>
          <w:color w:val="000000"/>
          <w:sz w:val="18"/>
          <w:szCs w:val="18"/>
        </w:rPr>
        <w:t>участка предстоящих действий проводится командиром соединения (воинской части), начальником поисково-спасательного отряда (службы) с привлечением необходимых начальников служб, офицеров штаба, руководящего состава поисково-спасательного отряда (службы) с целью детального изучения обстановки в районе (на участке) предстоящих действий, уточнения данных, необходимых для выработки обоснованного решения на выполнение поставленной задачи.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проведении рекогносцировки изучаются и уточняются: общий характер обстановки в районе (на участке)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пред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30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стоящих действий, характер местности, масштабы затопления, скорость течения, состояние населения;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инфраструктуры в районе (на участке) действий, степень ее разрушения в зоне затопления;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коммуникаций, подходы к зоне затопления, места, удобные для оборудования причалов, наводки переправ;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объемы и характер аварийно-спасательных и других неотложных работ, какие технические и материальные средства потребуются для их выполнения, где целесообразно сосредоточить основные усилия;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где размещаются пункты управления руководителя ликвидации чрезвычайной ситуации и местных комиссий по чрезвычайным ситуациям и порядок связи с ними;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места для развертывания командного и тылового пунктов управления соединения (воинской части), поисково-спасательного отряда (службы), район размещения тыла и медицинского пункта;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маршрутов выдвижения и ввода подразделений на участки (объекты)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наличии вертолетов целесообразен облет участка предстоящих действий.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Устанавливается непосредственный контакт с руководителем ликвидации чрезвычайной ситуации и с руководством комиссии по чрезвычайным ситуациям, с которыми соединение (воинская часть) будет взаимодействовать при ведении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Командир соединения (воинской части) докладывает руководителю ликвидации чрезвычайной ситуации о прибытии в назначенный район, возможности по ведению аварийно-спасательных и других неотложных работ, уточняет задачу и порядок дальнейших действий.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руководством комиссии по ЧС уточняются: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степень овладения создавшейся чрезвычайной ситуацией, характер и объемы проводимых мероприятий, задействованные силы и средства;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31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 о состоянии населения и основных объектов;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обстановка в районе (на участке, объектах) предстоящих действий;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кем взаимодействовать при выполнении задачи, порядок поддержания связи и информации.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Оценка обстановки и выработка решения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 выдвижение и ведение аварийно-спасательных и других неотложных работ производится командиром соединения (воинской части), начальником поисково-спасательного отряда (службы) с участием начальника штаба, начальников служб и заместителей (руководящего состава ПСС), с получением предварительного распоряжения на действия и в ходе проведения рекогносцировки на местности, на основе количественно-качественного анализа основных элементов обстановки, предложений начальника штаба и начальников служб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выводы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из которых являются основой для принятия решения.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исходными данными для оценки обстановки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являются: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заблаговременно собранные данные об инфраструктуре зоны возможного затопления, гидрографии, характере местности, основных объектах экономики и населенных пунктах; численности населения, о характере и состоянии гидротехнических сооружений и коммуникаций, наличии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 разведки о масштабах затопления и его развитии, состоянии населения, населенных пунктов, объектов экономики, гидротехнических сооружений, коммуникации;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результаты проведения рекогносцировки района (участка)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сведения о мероприятиях по ликвидации чрезвычайной ситуации, проводимых и планируемых комиссией по чрезвычайным ситуациям, на территории и объектах которой соединение (воинская часть) будет вести аварийно-спасательные и другие неотложные работы;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и возможности подчиненных подразделений, наличие материально-технических средств;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32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 гидрометеорологического прогноза.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lastRenderedPageBreak/>
        <w:t>Оценка обстановки включает</w:t>
      </w:r>
      <w:r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оценку местности, оценку обстановки в районе (участке) предстоящих действий, оценку состояния и возможностей своих сил и средств, оценку состояния погоды, времени года и суток.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оценке местности изучаются: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местности и ее изменения в результате воздействия поражающих факторов наводнения (затопления);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маршрутов ввода, характер и объемы работ по повышению их проходимости;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участки, объекты, где по условиям местности ведение аварийно-спасательных работ будет затруднено;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гидротехнических сооружений на дорогах, характер и объемы работ по их усилению (восстановлению);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местность по берегам зоны затопления, места, пригодные для оборудования причалов, развертывания пунктов управления, тыла;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 местности, которые могут быть затоплены в случае дальнейшего развития чрезвычайной ситуации.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местности: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данные, которые необходимо дополнительно выявить разведке;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 (объекты), где из-за воздействия поражающих факторов наводнения (затопления) сложилась наиболее сложная обстановка;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участки и объекты на маршруте ввода, которые в случае дальнейшего развития наводнения (затопления) будут затоплены;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и возможные объемы инженерных работ по повышению проходимости маршрутов;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места развертывания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возможное влияние местности на ведение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аварийно-спасательны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x</w:t>
      </w:r>
      <w:proofErr w:type="spellEnd"/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 xml:space="preserve">При оценке обстановки в районе (участке)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предстоящих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33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действий анализируются</w:t>
      </w:r>
      <w:r>
        <w:rPr>
          <w:rFonts w:ascii="Arial" w:eastAsia="Times New Roman" w:hAnsi="Arial" w:cs="Arial"/>
          <w:color w:val="000000"/>
          <w:sz w:val="18"/>
          <w:szCs w:val="18"/>
        </w:rPr>
        <w:t>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разрушений; места, где сложилась наиболее сложная гидрологическая обстановка (скорость течения, наличие зажоров, заторов, завалов, их масштабы и причины возникновения);</w:t>
      </w:r>
    </w:p>
    <w:p w:rsidR="000C648B" w:rsidRDefault="000C648B" w:rsidP="000C648B">
      <w:pPr>
        <w:shd w:val="clear" w:color="auto" w:fill="FFFFFF"/>
        <w:spacing w:before="100" w:beforeAutospacing="1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 xml:space="preserve">состояние населения - общее количество людей в зоне затопления; места, где возможно наибольшее количество пострадавших, их состояние, сроки выживания, возможности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самоспасения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с учетом ожидаемого развития обстановки, возможные потери населения;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объектов экономики, гидротехнических сооружений и коммуникаций, с учетом предполагаемого развития обстановки;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места нахождения, объемы и состояние запасов материально-технических средств и культурных ценностей;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вероятность возникновения и возможный характер вторичных поражающих факторов, места и особенности их воздействия;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наличие и возможность использования местных плавучих и других материально-технических средств, необходимых для выполнения аварийно-спасательных работ в складывающейся обстановке. Проводятся необходимые расчеты.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обстановки в районе (на участке) предстоящих действий: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вопросы, которые необходимо дополнительно выявить разведке; участок (объекты), где из-за воздействия поражающих факторов сложилась наиболее сложная обстановка, перспектива ее развития;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виды и возможные объемы предстоящих аварийно-спасательных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направление (объекты), где необходимо сосредоточить основные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усилия;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состав и количество сил и средств, необходимых для выполнения поставленной задачи в установленные сроки.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34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оценке состояния и возможностей своих сил и средств, применительно к сложившейся обстановке, анализируются: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готовность к действиям и возможности подразделений по выполнению поставленной задачи в сложившейся обстановке;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удаление подразделений от района предстоящих действий, сроки начала выполнения поставленной задачи и развертывания аварийно-спасательных работ в полном объеме, необходимые меры для сокращения этих сроков;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состояние системы связи, возможности ее использования;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обеспеченность материально-техническими средствами, чего недостает для эффективного решения поставленной задачи в сложившейся обстановке.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состояния и возможностей своих сил и средств: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достаточность сил и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дл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я выполнения поставленной задачи, чего недостает;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что необходимо предпринять для повышения возможностей сил;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состав и построение группировки сил с учетом готовности и возможностей подразделений и сложившейся обстановки;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какие вопросы необходимо решить с местными органами управления по делам ГОЧС в интересах ликвидации чрезвычайной ситуации в кратчайшие сроки.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Характеристики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, используемых при проведении аварийно-спасательных работ в условиях наводнений и катастрофических затоплений, приведены в Приложении № 2.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Расчет потребности сил и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дл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я выполнения поставленной задачи производится по методике, изложенной в Приложении № 3.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оценке состояния погоды, времени года и суток анализируются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их возможное влияние на ведение аварийно-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35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спасательных и других неотложных работ, а также возможные изменения погоды и их влияние на характер обстановки в зоне бедствия.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Основные выводы из оценки состояния погоды, времени года и суток: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возможное влияние времени года и погоды на ведение аварийно-спасательных и других неотложных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наиболее опасные участки ведения работ при дальнейшем ухудшении погодных условий;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меры, которые необходимо предпринять для локализации негативного влияния погодных условий на ведение аварийно-спасательных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какие мероприятия необходимо организовать и выполнить для улучшения обеспечения аварийно-спасательных работ, а также жизнеобеспечения спасателей и пострадавшего населения в сложившихся погодных условиях.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На основе выводов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из оценки основных элементов обстановки штабом соединения (воинской части) готовятся общие выводы, необходимые расчеты и предложения для принятия решения, в частности 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определяются: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место и роль соединения (воинской части), поисково-спасательного отряда (службы) в общей системе мероприятий по защите населения, локализации и ликвидации последствий затопления;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объемы и характер предстоящих работ, состав первоочередных работ и мероприятий;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характер и количество сил и средств, необходимых для выполнения поставленной задачи в установленное время;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участки (объекты) работ, направление сосредоточения основных усилий;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целесообразная группировка сил и средств, сменность и режим работ, состав первой смены;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распределение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других средств усиления; задачи основных подразделений, сроки их выполнения; порядок выдвижения и ввода подразделений на участки и объекты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36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состав резерва, место его расположения;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способы ведения аварийно-спасательных работ с учетом обстановки на участках (объектах);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задачи по локализации зоны затопления, восстановлению коммуникаций, выполнению других неотложных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эвакуации пострадавших и населения из затопленных и угрожаемых участков;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взаимодействия спасательных подразделений и подразделений, обеспечивающих действия спасателей;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и вопросы взаимодействия с местными органами управления по делам ГОЧС;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управления, сроки готовности, места развертывания пунктов управления; организация и порядок связи;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организация тыла, порядок обеспечения аварийно-спасательных работ, жизнеобеспечения личного состава 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пестрадавшего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населения.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 решении на проведение аварийно-спасательных и других неотложных работ в условиях затопления местности определяются</w:t>
      </w:r>
      <w:r>
        <w:rPr>
          <w:rFonts w:ascii="Arial" w:eastAsia="Times New Roman" w:hAnsi="Arial" w:cs="Arial"/>
          <w:color w:val="000000"/>
          <w:sz w:val="18"/>
          <w:szCs w:val="18"/>
        </w:rPr>
        <w:t>: замысел действий, задачи подразделений, основные вопросы взаимодействия, организация управления, задачи по видам обеспечения.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Основу решения составляет замысел, в котором определяются: районы (объекты) сосредоточения основных усилий; последовательность и способы выполнения задачи; группировка сил и средств; количество и состав смен; порядок спасения и эвакуации населения, места его размещения вне зоны затопления.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После объявления решения отдаются указания о порядке постановки задач, уточнении планирующих документов, организации взаимодействия и другим вопросам.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Задачи до подчиненных подразделений доводятся приказами и распоряжениями, отдаваемыми лично командиром (начальником) или через штаб, а также через заместителей командира (начальника) и начальников служб.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37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Все приказы и распоряжения, отданные командиром (начальником) устно, оформляются штабом письменно. Получение приказов и распоряжений, в том числе переданных по техническим средствам связи, немедленно подтверждается.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первую очередь задачи ставятся и доводятся до подразделений, которые решают главные задачи по спасению пострадавших и начинают действовать раньше других.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Задачи на ведение аварийно-спасательных и других неотложных работ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ставятся в объемах, обеспечивающих выполнение всего комплекса указанных работ на назначенных участках: соединяю (воинской части), поисково-спасательному отряду (службе), батальону - на сутки действий, ротам и отдельным подразделениям - на смену.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При постановке задач подразделениям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(с учетом их предназначения) указываются: участок (объекты) работ; на выполнении каких работ сосредоточить основные усилия, объем и сроки их выполнения; порядок оказания помощи пострадавшим, порядок работы, смены и отдыха; район (пункт) сбора после выполнения задачи; маршрут выдвижения на участок (объекты) работ; с кем взаимодействовать при выполнении задачи;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порядок применения сре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дств св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>язи.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Штаб соединения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(воинской части) оформляет решение командира на карте с краткой легендой, письменный приказ на выполнение аварийно-спасательных и других неотложных работ и совместно с заместителями командира и начальниками служб разрабатывает план действий соединения (воинской части).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Вариант решения командира соединения на проведение аварийно-спасательных и других неотложных работ приведен в Приложении №4.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План действий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соединения (воинской части), батальона, поисково-спасательного отряда (службы) разрабатывается на карте (плане местности, объекта) или текстуально с приложением графиком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К плану действий в качестве составных частей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разраба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38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тываются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планы разведки, связи, инженерного, технического, тылового и морально-психологического обеспечения, комендантской службы.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Планы по видам обеспечения в соединении (воинской части) отрабатываются на рабочих картах начальников служб, в батальонах - отражаются в общей части плана действий отдельным разделом.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Командиры подразделений планируют действия на день (смену) в рабочих тетрадях.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плане действий отражаются: выводы из общей обстановки, цель и замысел действий; объем работ, состав привлекаемых сил и средств, задачи подразделений, намечаемый маневр силами и средствами; организация обеспечения и управления.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разработке планов необходимо учитывать влияние погодных условий. Особенности (параметры) наводнения (затопления), возможности привлекаемых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другие данные, влияющие на выполнение задач.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исходными данными для разработки плана действий являются: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решение командира (начальника) на ведение аварийно-спасательных и других неотложных работ;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заблаговременно накопленные и уточненные данные об инфраструктуре затопленной территории, населении, объектах экономики, населенных пунктах, коммуникациях, гидрографии, гидротехнических сооружениях и др.;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данные, полученные в ходе рекогносцировки, данные разведки;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данные, полученные от местных органов управлений по делам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ГОЧС;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возможности подразделений по ведению аварийно-спасательных и других неотложных работ, наличие материально-технических средств;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данные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гидрометеослужбы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39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Вариант плана действий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ОСБр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ведении аварийно-спасательных и других неотложных работ при наводнении приведен в Приложении № 5.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Взаимодействие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организуется между штатными подразделениями соединения (воинской части), а также с соответствующими местными органами управления и формированиями по задачам, способам их выполнения, объектам и времени, прежде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всего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в интересах подразделений, выполняющих основную задачу - спасение людей.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Цель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 обеспечить наиболее эффективное и полное использование возможностей сил и средств, выполнение поставленной задачи в возможно короткие сроки, с наименьшими потерями.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организации взаимодействия командир (начальник) обязан: добиться единого понимания всеми подчиненными и взаимодействующими командирами (начальниками) общей цели действий, задач и способов их выполнения; согласовать усилия подразделений и формирований по решению конкретных задач с учетом сложившейся обстановки; согласовать задачи подразделений обеспечения с действиями спасательных подразделений; указать места размещения пунктов управления, порядок организации связи и передача информации, сигналы управления взаимодействия и оповещения.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 методом организации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между подразделениями, в условиях ограниченного времени, являются отдача при постановке задач непосредственно на местности коротких, четких указаний о порядке, способах совместных действий; отдача соответствующих распоряжений службам по обеспечению ведения работ; уточнение задач и способов совместных действий по ходу ведения работ в соответствии со складывающейся обстановкой; организация и поддержание надежной связи и взаимной информации.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Основная цель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 период выдвижения и ввода подразделений на участки предстоящих действий - обеспечить своевременный организованный выход на участки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40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работ подразделений и переправочно-десантных и других средств, обеспечивающих действия спасателей в зоне затопления.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этом согласовываются: порядок выдвижения, время прохождения рубежей регулирования, маршруты ввода на участки действий, задачи инженерно-дорожных и других подразделений по обеспечению ввода, время прибытия и развертывания подразделений на назначенных участках, время готовности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причалов, время начала спасательных работ, задачи комендантской службы по обеспечению ввода, задачи разведки по выявлению и уточнению обстановки на маршрутах ввода и на участке действий.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На период ведения аварийно-спасательных работ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взаимодействие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организуется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прежде всего в интересах спасательных подразделений, развертывания и выполнения спасательных работ в возможно короткие сроки.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этом согласовываются: задачи спасательных, десантно-переправочных и инженерно-технических подразделений по месту, времени и способам ведения спасательных работ; взаимодействие между спасательными подразделениями и разведкой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вертолетах при поиске и оказании помощи пострадавшим; развертывание медицинских подразделений по месту и времени в интересах своевременного оказания медицинской помощи пострадавшим; порядок смены подразделений при длительной работе.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Согласовываются маневр силами и средствами, а также вопросы взаимодействия между подразделениями соединения (воинской части) с территориальными формированиями и службами по месту и времени при спасении и оказании помощи пострадавшему населению, проведении эвакуации населения, материальных средств, сельскохозяйственных животных и культурных ценностей.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холодное время года особое внимание обращается на согласование с пиротехническим подразделением мест выполнения и сроков производства взрывных работ по разрушению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41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зажоров и заторов льда и ведения спасательных работ ввиду возможного при этом быстрого нарастания параметров водного потока ниже по течению.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В интересах выполнения других неотложных работ взаимодействие организуется между подразделениями, назначенными для ведения этих работ, по задачам, месту, времени и способам их выполнения с местными органами управления по делам ГОЧС и их формированиями в интересах защиты важных объектов, запасов материальных средств, локализации зоны затопления, восстановления коммуникаций, энергоснабжения, проведения мероприятий по защите сельскохозяйственных животных, выделение специалистов коммунально-энергетических сетей для оказания помощи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подразделениям в выполнении мероприятий по локализации аварий и др.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Действия тыловых подразделений и подразделений технического обеспечения согласовываются с действиями спасательных и других подразделений, выполняющих аварийно-спасательные и другие неотложные работы, по задачам, месту и времени в интересах своевременного и полного обеспечения их необходимыми материально-техническими средствами, поддержания техники в рабочем состоянии, а также по вопросам жизнеобеспечения спасателей и пострадавшего населения.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Взаимодействие с местными, территориальными и объектовыми органами управления по делам ГОЧС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организуется в целях наиболее эффективного использования возможностей соединения (воинской части), поисково-спасательного отряда (службы) и территориальных сил и средств по спасению и оказанию помощи </w:t>
      </w: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пострадавшему населению и объектам экономики, локализации зоны затопления, защите запасов материальных средств.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При этом согласовываются по месту, времени, задачам и способам ведения спасательных работ действия воинских подразделений, местных формирований и формирований ПСС; места развертывания пунктов сбора пострадавших; маневр силами и средствами; места развертывания медицинских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учреж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42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дений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 сроки и места подачи транспортных средств, выделяемых для эвакуации населения и материальных средств из зоны затопления и опасных участков, места развертывания пунктов сбора и посадки населения на транспортные средства, маршруты эвакуации и районы расселения; мероприятия по оказанию помощи в обеспечении необходимыми материально-техническими средствами, порядок взаимной информации об обстановке; мероприятия комендантской службы;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меры по поддержанию установленного режима в зоне чрезвычайной ситуации, организация связи и оповещения, сигналы, места размещения пунктов управления.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 ходе ведения аварийно-спасательных работ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взаимодействие между спасательными подразделениями (группами) организуется и поддерживается командирами подразделений непосредственно на местах действий с учетом сложившейся обстановки. Согласовываются способы поиска и спасения пострадавших, технология спасения, порядок использования и маневр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плавсредствами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, порядок информации, взаимодействие при смене, оказание взаимной помощи техническими средствами.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При ведении других неотложных работ командиры подразделений, назначенных для выполнения конкретной задачи, согласовывают по месту, времени, способам действий и мерам безопасности порядок выполнения задачи, а также организуют взаимодействие с другими действующими на данном участке формированиями и специалистами аварийных систем.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Поддержание непрерывного взаимодействия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ходе ведения аварийно-спасательных и других неотложных работ достигается: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твердым знанием всеми командирами (начальниками) и штабами поставленных задач, сроков их выполнения, своевременным их выполнением;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своевременным уточнением взаимодействия применительно складывающейся обстановке, способам действий, указаниям старшего командира (начальника);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43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постоянным изучением обстановки, хода работ, личным общением с командирами (начальниками) подразделений и взаимодействующих сил;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поддержанием надежной связи со старшим начальником, с подчиненными подразделениями и местными органами управления по делам ГОЧС;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поддержанием устойчивой связи и своевременной взаимной информации.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Вариант плана взаимодействия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ОСБр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приведен в Приложении № 6.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lastRenderedPageBreak/>
        <w:t>Развертывание системы управления соединения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(воинской части), поисково-спасательного отряда (службы) должно осуществляться с упреждением развертывания основных подразделений.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этой целью может высылаться оперативная группа штаба со средствами связи для подготовки развертывания пунктов управления, установления связи и организации взаимодействия с комиссией по чрезвычайным ситуациям, на территории и объектах которой соединение (воинская часть) будут вести работы.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Командный пункт соединения (воинской части) развертывается на направлении сосредоточения основных усилий, тыловой пункт управления - в районе размещения подразделений тыла и технического обеспечения.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Командно-наблюдательные пункты батальонов, поисково-спасательного отряда (службы) развертываются непосредственно на участках действий подразделений.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Командно-наблюдательные пункты действующих спасательных и взаимодействующих с ними подразделений развертываются на границе зоны затопления, в местах причаливания десантно-переправочных средств. Они выполняют также функции диспетчерских пунктов по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контролю за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действиями поисково-спасательных групп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случае необходимости для управления действиями подразделений в сложной обстановке непосредственно в зоне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44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затопления могут развертываться передовые командно-наблюдательные пункты батальонов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Основными способами управления действиями подразделений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при ведении аварийно-спасательных и других неотложных работ в условиях наводнений (затоплений) являются: контроль за выполнением подразделениями поставленных задач и поддержанием взаимодействия; уточнение задач, способов действий и взаимодействия с учетом хода работ и изменения обстановки; своевременное оказание подразделениям необходимой помощи; осуществление маневра силами и средствами; организация смены подразделений;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поддержание всестороннего обеспечения действий подразделений; анализ донесений; информация вышестоящего начальника, подчиненных и взаимодействующих органов управления об обстановке и ходе выполнения задач; отдача необходимых распоряжений.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случае необходимости командир соединения (воинской части) с группой офицеров штаба и представителями соответствующих взаимодействующих комиссий по ЧС может выдвинуться на наиболее важный участок работ для личного руководства ходом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Связь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на период ведения аварийно-спасательных и других неотложных работ организуется сверху вниз, в соответствии с решением командира на организацию аварийно-спасательных и других неотложных работ и указаниями по связи начальника штаба соединения (воинской части).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Связь между взаимодействующими подразделениями (формированиями) организуется в соответствии с указаниями командира, организующего взаимодействие.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В распоряжении по связи указывается: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 xml:space="preserve">места размещения и время 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готовности узлов связи пунктов управления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и направления их перемещения;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с региональным центром по делам ГОЧС и руководителем ликвидации ЧС;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командного пункта с пунктами управления подчиненных подразделений и тыловым пунктом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45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управления;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тылового пункта управления с подчиненными подразделениями;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с разведкой;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организация связи с поисково-спасательными подразделениями (группами)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организация связи взаимодействия с пунктами управления комиссий по чрезвычайным ситуациям, на территории и объектах которых действуют соединение (воинская часть), поисково-спасательный отряд (служба);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порядок использования связи и режим работы радиосредств;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сроки готовности и представления донесений по связи.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Таблица состава радиосетей,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радиоданные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>, а также таблица позывных должностных лиц, узлов связи и радиостанций готовится заранее и прилагается к распоряжению по связи.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Средства связи должны применяться комплексно.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Проводная связь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командного пункта соединения (воинской части) организуется: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руководителем ликвидации чрезвычайной ситуации - в соответствии с его указаниями;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командно-наблюдательными пунктами батальонов и тыловым пунктом управления - по направлениям;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региональным центром по делам ГОЧС - по действующим стационарным линиям связи;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пунктом управления комиссии по чрезвычайным ситуациям, на территории (объектах) которой соединение (воинская часть) назначено вести работы - по действующим стационарным линиям связи или по направлению",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взаимодействующими органами управления - по направлениям.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Проводная связь тылового пункта управления с подразделениями тыла и технического обеспечения организуется по направлениям.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Радиосвязь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командира и штаба соединения (воинской</w:t>
      </w:r>
      <w:proofErr w:type="gramEnd"/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46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части) организуется: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руководителем ликвидации чрезвычайной ситуации - в соответствии с его указанием;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разведкой - по радиосети разведки;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командно-наблюдательными пунктами батальонов и комендантской службой - в радиосети командира и штаба;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тыловым пунктом управления - по радионаправлению;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комиссией по чрезвычайным ситуациям, на подведомственных территории и объектах которой соединению (воинской части) предстоит вести работы, - по радионаправлению;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региональным центром по делам ГОЧС - по радионаправлению;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 пунктами управления взаимодействующих органов управления - по сети взаимодействия.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Связь командно-наблюдательных пунктов батальонов с командирами подчиненных подразделений организуется по радио в радиосети командира и штаба батальона и проводными средствами связи. Особое внимание обращается на организацию и поддержание устойчивой связи с поисково-спасательными подразделениями (группами), действующими на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плавсредствах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в зоне затопления.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Связь между взаимодействующими подразделениями (формированиями) устанавливается средствами указанных подразделений (формирований) на основе распоряжения вышестоящего штаба.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Информация осуществляется в соответствии с указаниями руководителя ликвидации чрезвычайной ситуации и Табелем срочных донесений.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 завершении выполнения поставленной задачи командир соединения (воинской части), поисково-спасательного отряда (службы) представляет отчет о ее выполнении.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Форма отчета о выполнении задачи по ведению аварийно-спасательных и других неотложных работ при наводнении (катастрофическом затоплении) дана в Приложении № 7.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</w:rPr>
        <w:t>Комендантская служба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в районе ведения аварийно-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47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спасательных и других неотложных работ организуется распоряжением начальника штаба соединения (воинской части) и осуществляется в тесном взаимодействии с местными органами обеспечения общественного порядка. Мероприятия по организации комендантской службы согласовываются с соответствующей территориальной комиссией по чрезвычайным ситуациям.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В районе ведения соединением (воинской частью) аварийно-спасательных и других неотложных работ создается комендантский район.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Комендантские посты выставляются на пунктах причаливания десантно-переправочных средств; на пунктах посадки эвакуируемого населения на транспортные средства и пунктах выгрузки; на перекрестках маршрутов эвакуации населения и подвоза материально-технических средств; на подступах к опасным участкам и местам ведения инженерных и пиротехнических работ.</w:t>
      </w:r>
    </w:p>
    <w:p w:rsidR="000C648B" w:rsidRDefault="000C648B" w:rsidP="000C648B">
      <w:pPr>
        <w:shd w:val="clear" w:color="auto" w:fill="FFFFFF"/>
        <w:spacing w:before="100" w:beforeAutospacing="1" w:after="150" w:line="300" w:lineRule="atLeast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Посты регулирования выставляются на перекрестках дорог и в местах (пунктах), где затруднено движение подразделений.</w:t>
      </w:r>
    </w:p>
    <w:p w:rsidR="00DC3466" w:rsidRDefault="00DC3466"/>
    <w:sectPr w:rsidR="00DC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C648B"/>
    <w:rsid w:val="000C648B"/>
    <w:rsid w:val="00DC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9871</Words>
  <Characters>56270</Characters>
  <Application>Microsoft Office Word</Application>
  <DocSecurity>0</DocSecurity>
  <Lines>468</Lines>
  <Paragraphs>132</Paragraphs>
  <ScaleCrop>false</ScaleCrop>
  <Company/>
  <LinksUpToDate>false</LinksUpToDate>
  <CharactersWithSpaces>66009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2014-02-03T06:00:00Z</dcterms:created>
  <dcterms:modified xsi:type="dcterms:W3CDTF">2014-02-03T06:02:00Z</dcterms:modified>
</cp:coreProperties>
</file>